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8E1" w:rsidRDefault="00681D7C">
      <w:pPr>
        <w:rPr>
          <w:b/>
          <w:bCs/>
        </w:rPr>
      </w:pPr>
      <w:bookmarkStart w:id="0" w:name="_GoBack"/>
      <w:bookmarkEnd w:id="0"/>
      <w:r>
        <w:rPr>
          <w:b/>
          <w:bCs/>
        </w:rPr>
        <w:t>Kirchenkreis lädt zu Waldkirchentag ein</w:t>
      </w:r>
    </w:p>
    <w:p w:rsidR="006218E1" w:rsidRDefault="006218E1">
      <w:r>
        <w:rPr>
          <w:b/>
          <w:bCs/>
        </w:rPr>
        <w:t xml:space="preserve">Meißner. </w:t>
      </w:r>
      <w:r>
        <w:t xml:space="preserve">„Der Wald ist ein Ort der Naherholung für Leib und Seele, viele Kirchengemeinden halten Anteile am Wald und zugleich führt uns das rasante Waldsterben vor Augen, welche Folgen der Klimawandel für Menschen und ihre Umwelt hat“, erklärt </w:t>
      </w:r>
      <w:r w:rsidR="00681D7C">
        <w:t xml:space="preserve">Pfarrer </w:t>
      </w:r>
      <w:r>
        <w:t xml:space="preserve">Henrik Heinicke, Vorsitzender des Umweltausschusses. </w:t>
      </w:r>
      <w:r w:rsidR="00681D7C">
        <w:t>Der Evangelische Kirchenkreis Werra-Meißner will sich in diesem Jahr auf vielfältige Art und Weise mit dem</w:t>
      </w:r>
      <w:r>
        <w:t xml:space="preserve"> Thema Wald </w:t>
      </w:r>
      <w:r w:rsidR="00681D7C">
        <w:t>beschäftigen</w:t>
      </w:r>
      <w:r>
        <w:t xml:space="preserve">. Den Auftakt soll ein Waldkirchentag bilden, der am Sonntag, 20. März im Waldjugendheim auf dem Meißner </w:t>
      </w:r>
      <w:r w:rsidR="00681D7C">
        <w:t>geplant ist.</w:t>
      </w:r>
    </w:p>
    <w:p w:rsidR="006218E1" w:rsidRDefault="006218E1" w:rsidP="002B13ED">
      <w:r>
        <w:t xml:space="preserve">Im Mittelpunkt des Waldkirchentages steht das ganzheitliche Erleben des Waldes: Nach einer Andacht und einem Impulsvortrag sind verschiedene Erkundungen im Wald geplant. Neben einer Baumpflanzaktion stehen auch waldpädagogische und meditative Angebote auf dem Programm. Ranger des Geo-Naturparks sind ebenso am Waldkirchentag beteiligt, wie die Mitarbeitenden des Jugendwaldheims und die Mitglieder des Umweltausschusses. Auch </w:t>
      </w:r>
      <w:r w:rsidR="002B13ED">
        <w:t xml:space="preserve">die Adam von Trott Schule Sontra </w:t>
      </w:r>
      <w:r w:rsidR="00681D7C">
        <w:t>wird sich</w:t>
      </w:r>
      <w:r>
        <w:t xml:space="preserve"> einbringen. Der Waldkirchentag </w:t>
      </w:r>
      <w:r w:rsidR="00681D7C">
        <w:t>findet von</w:t>
      </w:r>
      <w:r>
        <w:t xml:space="preserve"> 11 Uhr bis 15 Uhr </w:t>
      </w:r>
      <w:r w:rsidR="00681D7C">
        <w:t>stat</w:t>
      </w:r>
      <w:r>
        <w:t>t und bietet Möglichkeiten des Austauschs und der Vernetzung. Veranstalter ist der Kirchenkreis Werra-Meißner</w:t>
      </w:r>
      <w:r w:rsidR="002B13ED">
        <w:t xml:space="preserve"> in Kooperation mit dem </w:t>
      </w:r>
      <w:r w:rsidR="002B13ED" w:rsidRPr="002B13ED">
        <w:t>Referat Wirtschaft-Arbeit-Soziales</w:t>
      </w:r>
      <w:r w:rsidR="002B13ED">
        <w:t xml:space="preserve"> der Evangelischen Kirche von Kurhessen-Waldeck (EKKW).</w:t>
      </w:r>
    </w:p>
    <w:p w:rsidR="002B13ED" w:rsidRDefault="002B13ED" w:rsidP="002B13ED">
      <w:r>
        <w:t xml:space="preserve">Um eine Anmeldung im Dekanatsbüro bis Mittwoch, 16. März wird gebeten. Das Dekanatsbüro ist telefonisch unter </w:t>
      </w:r>
      <w:r w:rsidRPr="002B13ED">
        <w:t>(05651</w:t>
      </w:r>
      <w:r>
        <w:t>)</w:t>
      </w:r>
      <w:r w:rsidRPr="002B13ED">
        <w:t xml:space="preserve"> 31562</w:t>
      </w:r>
      <w:r>
        <w:t xml:space="preserve"> oder (</w:t>
      </w:r>
      <w:r w:rsidRPr="002B13ED">
        <w:t>05542</w:t>
      </w:r>
      <w:r>
        <w:t>)</w:t>
      </w:r>
      <w:r w:rsidRPr="002B13ED">
        <w:t xml:space="preserve"> 3347</w:t>
      </w:r>
      <w:r>
        <w:t xml:space="preserve"> oder per E-Mail </w:t>
      </w:r>
      <w:r w:rsidRPr="002B13ED">
        <w:t>dekanatsbuero.werra-meissner@ekkw.de</w:t>
      </w:r>
      <w:r>
        <w:t xml:space="preserve"> erreichbar. </w:t>
      </w:r>
    </w:p>
    <w:p w:rsidR="002B13ED" w:rsidRDefault="002B13ED" w:rsidP="002B13ED">
      <w:r>
        <w:rPr>
          <w:noProof/>
        </w:rPr>
        <w:drawing>
          <wp:inline distT="0" distB="0" distL="0" distR="0">
            <wp:extent cx="2520000" cy="1680000"/>
            <wp:effectExtent l="0" t="0" r="0" b="0"/>
            <wp:docPr id="1" name="Grafik 1" descr="Ein Bild, das Baum, draußen, Pflanze, Gar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nmental-protection-gded7fca9a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0000" cy="1680000"/>
                    </a:xfrm>
                    <a:prstGeom prst="rect">
                      <a:avLst/>
                    </a:prstGeom>
                  </pic:spPr>
                </pic:pic>
              </a:graphicData>
            </a:graphic>
          </wp:inline>
        </w:drawing>
      </w:r>
      <w:r>
        <w:t xml:space="preserve"> </w:t>
      </w:r>
    </w:p>
    <w:p w:rsidR="002B13ED" w:rsidRPr="002B13ED" w:rsidRDefault="002B13ED" w:rsidP="002B13ED">
      <w:pPr>
        <w:rPr>
          <w:i/>
          <w:iCs/>
        </w:rPr>
      </w:pPr>
      <w:r>
        <w:rPr>
          <w:i/>
          <w:iCs/>
        </w:rPr>
        <w:t>Bildquelle: pixabay.com/</w:t>
      </w:r>
      <w:proofErr w:type="spellStart"/>
      <w:r w:rsidRPr="002B13ED">
        <w:rPr>
          <w:i/>
          <w:iCs/>
        </w:rPr>
        <w:t>ejaugsburg</w:t>
      </w:r>
      <w:proofErr w:type="spellEnd"/>
    </w:p>
    <w:p w:rsidR="002B13ED" w:rsidRPr="006218E1" w:rsidRDefault="002B13ED"/>
    <w:sectPr w:rsidR="002B13ED" w:rsidRPr="006218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E1"/>
    <w:rsid w:val="00176365"/>
    <w:rsid w:val="002A2FC5"/>
    <w:rsid w:val="002B13ED"/>
    <w:rsid w:val="006218E1"/>
    <w:rsid w:val="00681D7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85247-F21C-494F-9C7B-3F49605E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B13ED"/>
    <w:rPr>
      <w:color w:val="0563C1" w:themeColor="hyperlink"/>
      <w:u w:val="single"/>
    </w:rPr>
  </w:style>
  <w:style w:type="character" w:styleId="NichtaufgelsteErwhnung">
    <w:name w:val="Unresolved Mention"/>
    <w:basedOn w:val="Absatz-Standardschriftart"/>
    <w:uiPriority w:val="99"/>
    <w:semiHidden/>
    <w:unhideWhenUsed/>
    <w:rsid w:val="002B1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Heinicke, Henrik</dc:creator>
  <cp:keywords/>
  <dc:description/>
  <cp:lastModifiedBy>kolbrink@outlook.de</cp:lastModifiedBy>
  <cp:revision>2</cp:revision>
  <dcterms:created xsi:type="dcterms:W3CDTF">2022-03-10T13:59:00Z</dcterms:created>
  <dcterms:modified xsi:type="dcterms:W3CDTF">2022-03-10T13:59:00Z</dcterms:modified>
</cp:coreProperties>
</file>